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Louisiana Oyster Task Force Meeting</w:t>
      </w:r>
    </w:p>
    <w:p w14:paraId="7E2C630F" w14:textId="77777777" w:rsidR="00C205BA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John Tesvich, Chairman</w:t>
      </w:r>
    </w:p>
    <w:p w14:paraId="66C3AD5C" w14:textId="4FDB170A" w:rsidR="00C205BA" w:rsidRPr="00D02C6F" w:rsidRDefault="00BB1096" w:rsidP="00992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Wednesday, February</w:t>
      </w:r>
      <w:r w:rsidR="00A574E1" w:rsidRPr="00D02C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</w:t>
      </w:r>
      <w:r w:rsidR="00D02C6F" w:rsidRPr="00D02C6F">
        <w:rPr>
          <w:b/>
          <w:sz w:val="26"/>
          <w:szCs w:val="26"/>
        </w:rPr>
        <w:t>, 2017</w:t>
      </w:r>
      <w:r w:rsidR="00C57EA2" w:rsidRPr="00D02C6F">
        <w:rPr>
          <w:b/>
          <w:sz w:val="26"/>
          <w:szCs w:val="26"/>
        </w:rPr>
        <w:t>, 1 p.m.</w:t>
      </w:r>
    </w:p>
    <w:p w14:paraId="6124EAA5" w14:textId="051BB535" w:rsidR="00DE3B22" w:rsidRPr="00D02C6F" w:rsidRDefault="00570C36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2021 Lakeshore Dr</w:t>
      </w:r>
      <w:r w:rsidR="00735DBE" w:rsidRPr="00D02C6F">
        <w:rPr>
          <w:b/>
          <w:sz w:val="26"/>
          <w:szCs w:val="26"/>
        </w:rPr>
        <w:t>.</w:t>
      </w:r>
      <w:r w:rsidRPr="00D02C6F">
        <w:rPr>
          <w:b/>
          <w:sz w:val="26"/>
          <w:szCs w:val="26"/>
        </w:rPr>
        <w:t xml:space="preserve">, </w:t>
      </w:r>
      <w:r w:rsidR="00B01122" w:rsidRPr="00D02C6F">
        <w:rPr>
          <w:b/>
          <w:sz w:val="26"/>
          <w:szCs w:val="26"/>
        </w:rPr>
        <w:t>STE 210</w:t>
      </w:r>
    </w:p>
    <w:p w14:paraId="250F1CF3" w14:textId="54493312" w:rsidR="00C205BA" w:rsidRDefault="00B01122" w:rsidP="00D02C6F">
      <w:pPr>
        <w:jc w:val="center"/>
        <w:rPr>
          <w:sz w:val="26"/>
          <w:szCs w:val="26"/>
        </w:rPr>
      </w:pPr>
      <w:r w:rsidRPr="00D02C6F">
        <w:rPr>
          <w:b/>
          <w:sz w:val="26"/>
          <w:szCs w:val="26"/>
        </w:rPr>
        <w:t>New Orleans, LA 70122</w:t>
      </w:r>
    </w:p>
    <w:p w14:paraId="071BBA36" w14:textId="77777777" w:rsidR="00D02C6F" w:rsidRPr="00D02C6F" w:rsidRDefault="00D02C6F" w:rsidP="00D02C6F">
      <w:pPr>
        <w:jc w:val="center"/>
        <w:rPr>
          <w:sz w:val="26"/>
          <w:szCs w:val="26"/>
        </w:rPr>
      </w:pPr>
    </w:p>
    <w:p w14:paraId="42DED4C3" w14:textId="52ADCBE0" w:rsidR="009E228D" w:rsidRPr="009E228D" w:rsidRDefault="00C72E11" w:rsidP="003F2643">
      <w:pPr>
        <w:pStyle w:val="ListParagraph"/>
        <w:numPr>
          <w:ilvl w:val="0"/>
          <w:numId w:val="4"/>
        </w:numPr>
      </w:pPr>
      <w:r w:rsidRPr="003F2643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526E18F8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BB1096">
        <w:rPr>
          <w:rFonts w:ascii="Cambria" w:eastAsia="Times New Roman" w:hAnsi="Cambria" w:cs="Times New Roman"/>
          <w:b/>
          <w:bCs/>
          <w:color w:val="000000"/>
        </w:rPr>
        <w:t>January</w:t>
      </w:r>
      <w:r w:rsidR="004F773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BB1096">
        <w:rPr>
          <w:rFonts w:ascii="Cambria" w:eastAsia="Times New Roman" w:hAnsi="Cambria" w:cs="Times New Roman"/>
          <w:b/>
          <w:bCs/>
          <w:color w:val="000000"/>
        </w:rPr>
        <w:t>17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BB1096">
        <w:rPr>
          <w:rFonts w:ascii="Cambria" w:eastAsia="Times New Roman" w:hAnsi="Cambria" w:cs="Times New Roman"/>
          <w:b/>
          <w:bCs/>
          <w:color w:val="000000"/>
        </w:rPr>
        <w:t xml:space="preserve"> Meeting Minutes and February</w:t>
      </w:r>
      <w:r w:rsidR="00A574E1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BB1096">
        <w:rPr>
          <w:rFonts w:ascii="Cambria" w:eastAsia="Times New Roman" w:hAnsi="Cambria" w:cs="Times New Roman"/>
          <w:b/>
          <w:bCs/>
          <w:color w:val="000000"/>
        </w:rPr>
        <w:t>15</w:t>
      </w:r>
      <w:r w:rsidR="00D02C6F">
        <w:rPr>
          <w:rFonts w:ascii="Cambria" w:eastAsia="Times New Roman" w:hAnsi="Cambria" w:cs="Times New Roman"/>
          <w:b/>
          <w:bCs/>
          <w:color w:val="000000"/>
        </w:rPr>
        <w:t>, 2017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>(Earl Melancon)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  <w:bookmarkStart w:id="0" w:name="_GoBack"/>
      <w:bookmarkEnd w:id="0"/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64C0CA51" w14:textId="2354B850" w:rsidR="00BB1096" w:rsidRPr="00BB1096" w:rsidRDefault="002909EB" w:rsidP="00BB1096">
      <w:pPr>
        <w:spacing w:after="120"/>
        <w:ind w:left="1440"/>
        <w:rPr>
          <w:rFonts w:eastAsia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1</w:t>
      </w:r>
      <w:r w:rsidR="00BB1096" w:rsidRPr="00BB1096">
        <w:rPr>
          <w:rFonts w:eastAsia="Times New Roman" w:cs="Times New Roman"/>
          <w:color w:val="000000"/>
        </w:rPr>
        <w:t xml:space="preserve">. </w:t>
      </w:r>
      <w:r w:rsidR="00BB1096" w:rsidRPr="00BB1096">
        <w:rPr>
          <w:rFonts w:cs="Cambria"/>
        </w:rPr>
        <w:t xml:space="preserve">To Consider Recommendations for the Oyster Seed Grounds Vessel Permit </w:t>
      </w:r>
      <w:r w:rsidR="00BB1096">
        <w:rPr>
          <w:rFonts w:cs="Cambria"/>
        </w:rPr>
        <w:t xml:space="preserve">    </w:t>
      </w:r>
      <w:r w:rsidR="00BB1096" w:rsidRPr="00BB1096">
        <w:rPr>
          <w:rFonts w:cs="Cambria"/>
        </w:rPr>
        <w:t>Training Requirements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Supan)</w:t>
      </w:r>
    </w:p>
    <w:p w14:paraId="3C71986A" w14:textId="2EBD1059" w:rsidR="009E228D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77A99F2D" w14:textId="4357B965" w:rsidR="00D02C6F" w:rsidRPr="00D02C6F" w:rsidRDefault="00BB1096" w:rsidP="004F7730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To Hear a Presentation on the 2017 Draft Coastal Master Plan- Bren Haase</w:t>
      </w:r>
    </w:p>
    <w:p w14:paraId="6CF866FF" w14:textId="04F4E3E8" w:rsidR="003D6694" w:rsidRPr="00D02C6F" w:rsidRDefault="00BB1096" w:rsidP="004F7730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To Discuss the Interplay of Acts 570 and 595 and the Handling of Property Claims- OSL/ AG’s Office Rep</w:t>
      </w:r>
    </w:p>
    <w:p w14:paraId="44BA5403" w14:textId="40E05E94" w:rsidR="00D02C6F" w:rsidRPr="00F349AA" w:rsidRDefault="00BB1096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Sponsorship and Financial Polices and Procedures- Cara Tyler</w:t>
      </w:r>
    </w:p>
    <w:p w14:paraId="4D03D362" w14:textId="77777777" w:rsidR="00D02C6F" w:rsidRPr="00D02C6F" w:rsidRDefault="00D02C6F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26D14114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5CD4099F" w14:textId="77777777" w:rsidR="003D6694" w:rsidRDefault="00C72E11" w:rsidP="00627693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B14FBC4" w14:textId="2DA9FA56" w:rsidR="00A574E1" w:rsidRPr="00BB1096" w:rsidRDefault="00820394" w:rsidP="00D02C6F">
      <w:pPr>
        <w:spacing w:after="120" w:line="320" w:lineRule="exact"/>
        <w:rPr>
          <w:rFonts w:cs="Arial"/>
          <w:sz w:val="20"/>
          <w:szCs w:val="20"/>
        </w:rPr>
      </w:pPr>
      <w:r w:rsidRPr="00BB1096">
        <w:rPr>
          <w:rFonts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38FF6D51" w14:textId="0793CE17" w:rsidR="00BB1096" w:rsidRPr="00BB1096" w:rsidRDefault="00285949" w:rsidP="00D02C6F">
      <w:pPr>
        <w:spacing w:after="120" w:line="320" w:lineRule="exact"/>
        <w:rPr>
          <w:rFonts w:ascii="CitrixSans-Regular" w:hAnsi="CitrixSans-Regular" w:cs="CitrixSans-Regular"/>
          <w:color w:val="2E8BC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BB1096" w:rsidRPr="00BB1096">
          <w:rPr>
            <w:rStyle w:val="Hyperlink"/>
            <w:rFonts w:ascii="CitrixSans-Regular" w:hAnsi="CitrixSans-Regular" w:cs="CitrixSans-Regular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https://attendee.gotowebinar.com/register/8200376903307566338</w:t>
        </w:r>
      </w:hyperlink>
    </w:p>
    <w:p w14:paraId="7239DF80" w14:textId="4811332A" w:rsidR="00A204EF" w:rsidRPr="00BB1096" w:rsidRDefault="004F7730" w:rsidP="00BB1096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096">
        <w:rPr>
          <w:rFonts w:cs="Arial"/>
          <w:sz w:val="20"/>
          <w:szCs w:val="20"/>
          <w:lang w:val="en"/>
        </w:rPr>
        <w:t>The De</w:t>
      </w:r>
      <w:r w:rsidR="00820394" w:rsidRPr="00BB1096">
        <w:rPr>
          <w:rFonts w:cs="Arial"/>
          <w:sz w:val="20"/>
          <w:szCs w:val="20"/>
          <w:lang w:val="en"/>
        </w:rPr>
        <w:t xml:space="preserve">partment of Wildlife and Fisheries is charged with managing and protecting Louisiana's abundant natural resources. For more information, visit us at </w:t>
      </w:r>
      <w:hyperlink r:id="rId10" w:history="1">
        <w:r w:rsidR="00820394" w:rsidRPr="00BB1096">
          <w:rPr>
            <w:rFonts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="00820394" w:rsidRPr="00BB1096">
        <w:rPr>
          <w:rFonts w:cs="Arial"/>
          <w:sz w:val="20"/>
          <w:szCs w:val="20"/>
          <w:lang w:val="en"/>
        </w:rPr>
        <w:t xml:space="preserve">, on Facebook at </w:t>
      </w:r>
      <w:hyperlink r:id="rId11" w:history="1">
        <w:r w:rsidR="00820394" w:rsidRPr="00BB1096">
          <w:rPr>
            <w:rFonts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="00820394" w:rsidRPr="00BB1096">
        <w:rPr>
          <w:rFonts w:cs="Arial"/>
          <w:sz w:val="20"/>
          <w:szCs w:val="20"/>
          <w:lang w:val="en"/>
        </w:rPr>
        <w:t>, or follow us on Twitter @LDWF.</w:t>
      </w:r>
      <w:r w:rsidR="00BB1096" w:rsidRPr="00BB1096">
        <w:rPr>
          <w:rFonts w:ascii="CitrixSans-Regular" w:hAnsi="CitrixSans-Regular" w:cs="CitrixSans-Regular"/>
          <w:color w:val="2E8BC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0394" w:rsidRPr="00BB1096">
        <w:rPr>
          <w:rFonts w:eastAsia="Times New Roman" w:cs="Arial"/>
          <w:sz w:val="20"/>
          <w:szCs w:val="20"/>
        </w:rPr>
        <w:t>To sign up for LDWF</w:t>
      </w:r>
      <w:r w:rsidR="00BB1096" w:rsidRPr="00BB1096">
        <w:rPr>
          <w:rFonts w:eastAsia="Times New Roman" w:cs="Arial"/>
          <w:sz w:val="20"/>
          <w:szCs w:val="20"/>
        </w:rPr>
        <w:t xml:space="preserve"> </w:t>
      </w:r>
      <w:r w:rsidR="00820394" w:rsidRPr="00BB1096">
        <w:rPr>
          <w:rFonts w:eastAsia="Times New Roman" w:cs="Arial"/>
          <w:sz w:val="20"/>
          <w:szCs w:val="20"/>
        </w:rPr>
        <w:t>commercial fishing alerts sent as text messages or as emails visit </w:t>
      </w:r>
      <w:hyperlink r:id="rId12" w:history="1">
        <w:r w:rsidR="00820394" w:rsidRPr="00BB1096">
          <w:rPr>
            <w:rStyle w:val="Hyperlink"/>
            <w:rFonts w:cs="Arial"/>
            <w:sz w:val="20"/>
            <w:szCs w:val="20"/>
          </w:rPr>
          <w:t>http://www.wlf.louisiana.gov/signup</w:t>
        </w:r>
      </w:hyperlink>
      <w:r w:rsidR="00820394" w:rsidRPr="00EB58CF">
        <w:rPr>
          <w:rFonts w:eastAsia="Times New Roman" w:cs="Arial"/>
        </w:rPr>
        <w:t>.</w:t>
      </w:r>
    </w:p>
    <w:sectPr w:rsidR="00A204EF" w:rsidRPr="00BB1096" w:rsidSect="00D02C6F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D02C6F" w:rsidRDefault="00D02C6F" w:rsidP="009767EB">
      <w:r>
        <w:separator/>
      </w:r>
    </w:p>
  </w:endnote>
  <w:endnote w:type="continuationSeparator" w:id="0">
    <w:p w14:paraId="067A84FE" w14:textId="77777777" w:rsidR="00D02C6F" w:rsidRDefault="00D02C6F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D02C6F" w:rsidRDefault="00D02C6F" w:rsidP="009767EB">
      <w:r>
        <w:separator/>
      </w:r>
    </w:p>
  </w:footnote>
  <w:footnote w:type="continuationSeparator" w:id="0">
    <w:p w14:paraId="099487ED" w14:textId="77777777" w:rsidR="00D02C6F" w:rsidRDefault="00D02C6F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791147"/>
    <w:multiLevelType w:val="multilevel"/>
    <w:tmpl w:val="085E5E6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CBC1002"/>
    <w:multiLevelType w:val="hybridMultilevel"/>
    <w:tmpl w:val="E0E421E4"/>
    <w:lvl w:ilvl="0" w:tplc="A2D676F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15C85"/>
    <w:multiLevelType w:val="hybridMultilevel"/>
    <w:tmpl w:val="92043B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66FE7"/>
    <w:multiLevelType w:val="multilevel"/>
    <w:tmpl w:val="F96A0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7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18"/>
  </w:num>
  <w:num w:numId="14">
    <w:abstractNumId w:val="20"/>
  </w:num>
  <w:num w:numId="15">
    <w:abstractNumId w:val="8"/>
  </w:num>
  <w:num w:numId="16">
    <w:abstractNumId w:val="1"/>
  </w:num>
  <w:num w:numId="17">
    <w:abstractNumId w:val="15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A5EA1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85949"/>
    <w:rsid w:val="002909EB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D130A"/>
    <w:rsid w:val="004D4BAB"/>
    <w:rsid w:val="004F7730"/>
    <w:rsid w:val="00527033"/>
    <w:rsid w:val="00555BBA"/>
    <w:rsid w:val="00563685"/>
    <w:rsid w:val="00564473"/>
    <w:rsid w:val="00565CEE"/>
    <w:rsid w:val="00566EDC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9786F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574E1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B1096"/>
    <w:rsid w:val="00BC072E"/>
    <w:rsid w:val="00BF2680"/>
    <w:rsid w:val="00C205BA"/>
    <w:rsid w:val="00C25AE4"/>
    <w:rsid w:val="00C37E83"/>
    <w:rsid w:val="00C57EA2"/>
    <w:rsid w:val="00C72E11"/>
    <w:rsid w:val="00C8376D"/>
    <w:rsid w:val="00CA6378"/>
    <w:rsid w:val="00CB2895"/>
    <w:rsid w:val="00CC0184"/>
    <w:rsid w:val="00D02C6F"/>
    <w:rsid w:val="00D158C4"/>
    <w:rsid w:val="00D2428C"/>
    <w:rsid w:val="00D251AF"/>
    <w:rsid w:val="00D31BEB"/>
    <w:rsid w:val="00D400F7"/>
    <w:rsid w:val="00D726E2"/>
    <w:rsid w:val="00D7343D"/>
    <w:rsid w:val="00DB0CB4"/>
    <w:rsid w:val="00DC7CEB"/>
    <w:rsid w:val="00DE3B22"/>
    <w:rsid w:val="00DF7A80"/>
    <w:rsid w:val="00E02884"/>
    <w:rsid w:val="00E34F2F"/>
    <w:rsid w:val="00E435D2"/>
    <w:rsid w:val="00E6720F"/>
    <w:rsid w:val="00EA0A8C"/>
    <w:rsid w:val="00EB58CF"/>
    <w:rsid w:val="00ED02A3"/>
    <w:rsid w:val="00F349AA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8200376903307566338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9C79E-B0F7-584C-B511-DC4DA2F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5</cp:revision>
  <cp:lastPrinted>2015-08-31T19:44:00Z</cp:lastPrinted>
  <dcterms:created xsi:type="dcterms:W3CDTF">2017-02-07T16:37:00Z</dcterms:created>
  <dcterms:modified xsi:type="dcterms:W3CDTF">2017-02-10T14:54:00Z</dcterms:modified>
</cp:coreProperties>
</file>